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3B5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66A6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2D66DA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299327D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8C69B5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3C6668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41F6B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45055F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D64743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南阳市蒲山加油站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2254C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369F93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89374C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豫安评2024080003</w:t>
            </w:r>
          </w:p>
        </w:tc>
      </w:tr>
      <w:tr w14:paraId="2036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46FA648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9D77B4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2"/>
                <w:szCs w:val="21"/>
              </w:rPr>
              <w:t>南阳市蒲山加油站位于南阳市卧龙区蒲山镇交通路，为个人独资企业，法定代表人贾爽。站区占地面积约500m</w:t>
            </w:r>
            <w:r>
              <w:rPr>
                <w:spacing w:val="6"/>
                <w:sz w:val="22"/>
                <w:szCs w:val="21"/>
                <w:vertAlign w:val="superscript"/>
              </w:rPr>
              <w:t>2</w:t>
            </w:r>
            <w:r>
              <w:rPr>
                <w:spacing w:val="6"/>
                <w:sz w:val="22"/>
                <w:szCs w:val="21"/>
              </w:rPr>
              <w:t>，现有人员7人，有安全管理人员1名，具体负责加油站的安全管理工作。取得有《危险化学品经营许可证》</w:t>
            </w:r>
            <w:r>
              <w:rPr>
                <w:bCs/>
                <w:sz w:val="22"/>
                <w:szCs w:val="22"/>
              </w:rPr>
              <w:t>（豫R）危化经字【2022】00385，</w:t>
            </w:r>
            <w:r>
              <w:rPr>
                <w:spacing w:val="6"/>
                <w:sz w:val="22"/>
                <w:szCs w:val="21"/>
              </w:rPr>
              <w:t>有效期至2024年10月27日，</w:t>
            </w:r>
            <w:r>
              <w:rPr>
                <w:spacing w:val="6"/>
                <w:sz w:val="22"/>
                <w:szCs w:val="22"/>
              </w:rPr>
              <w:t>许可经营范围为乙醇汽油、柴油。</w:t>
            </w:r>
            <w:r>
              <w:rPr>
                <w:sz w:val="22"/>
                <w:szCs w:val="22"/>
              </w:rPr>
              <w:t>该站安装有</w:t>
            </w:r>
            <w:r>
              <w:rPr>
                <w:color w:val="000000"/>
                <w:spacing w:val="6"/>
                <w:sz w:val="22"/>
                <w:szCs w:val="22"/>
              </w:rPr>
              <w:t>双油品双枪、双油品四枪加油机各1台。</w:t>
            </w:r>
            <w:r>
              <w:rPr>
                <w:sz w:val="22"/>
                <w:szCs w:val="22"/>
              </w:rPr>
              <w:t>地埋式油罐2个</w:t>
            </w:r>
            <w:r>
              <w:rPr>
                <w:color w:val="000000"/>
                <w:sz w:val="22"/>
                <w:szCs w:val="22"/>
              </w:rPr>
              <w:t>（均为隔仓罐）</w:t>
            </w:r>
            <w:r>
              <w:rPr>
                <w:sz w:val="22"/>
                <w:szCs w:val="22"/>
              </w:rPr>
              <w:t>，其中10m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柴油罐1个、10m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汽油罐1个。柴油折半后总储量15m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。根据《汽车加油加气加氢站技术标准》GB50156-2021中加油站分级的标准，南阳市蒲山加油站属三级加油站。</w:t>
            </w:r>
          </w:p>
        </w:tc>
      </w:tr>
      <w:tr w14:paraId="4614F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4CBB67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71ADAF1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南阳市蒲山加油站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5DD0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CCCDC4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5D3889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E04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64E6F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DEC46A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D78D6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A1D866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79234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986ABC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370B0A5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ABE0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1CDEDD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E22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4E1270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6CAB4C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314C91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148B09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538B2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495D30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3886B04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A31D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DC0DD3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B31D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EB45CB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03046C1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52C61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E3C1DE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5B2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7A379D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557B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069E6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E74C4A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37F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33A1F7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63A1B4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ED96F6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41533E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2B0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A1B1D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38C7913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A8999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C75FF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717F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3D6BBA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7E86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70F4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B57B77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D71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596A0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1295387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C8FECEC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DDD8E6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3A5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DAE4A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046A5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7223D1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72E8C4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1A43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718F6C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07F5254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F75881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36600E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FF0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DFF519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7F5EEDB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85A52B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2004F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2AB2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7C0BA8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78A33A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AFC6E8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7D82C7F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4F31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B1EDE2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F0760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4CA40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2E4C6B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9F73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72CE4C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3BD69B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18BF9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BAA68A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64563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9FBC6B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F80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FC4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2024.5.30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B0074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7FE6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3E1878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F0DD77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5C85DA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2024.5.30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C1BAA3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7AD7DF3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2025-06-25T11:06:23Z</dcterms:created>
  <dc:creator>Administrator</dc:creator>
  <cp:lastModifiedBy>如果可以</cp:lastModifiedBy>
  <dcterms:modified xsi:type="dcterms:W3CDTF">2025-06-25T11:06:29Z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7ECB8B35D7B247EF8D7C35F2A9C00BD2_12</vt:lpwstr>
  </property>
</Properties>
</file>